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jc w:val="center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年度北京市医师定期考核报考专业</w:t>
      </w:r>
    </w:p>
    <w:p/>
    <w:tbl>
      <w:tblPr>
        <w:tblStyle w:val="5"/>
        <w:tblW w:w="10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868"/>
        <w:gridCol w:w="3221"/>
        <w:gridCol w:w="3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执业类别</w:t>
            </w:r>
          </w:p>
        </w:tc>
        <w:tc>
          <w:tcPr>
            <w:tcW w:w="15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26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呼吸内科专业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消化内科专业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神经内科专业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心血管内科专业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血液内科专业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肾病学专业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内分泌专业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免疫学专业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老年病专业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感染专业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普通外科专业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神经外科专业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骨科专业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泌尿外科专业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胸外科专业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心脏大血管外科专业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血管外科专业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烧伤科专业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整形外科专业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麻醉专业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儿科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眼科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眼耳鼻咽喉科专业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眼科专业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耳鼻咽喉科专业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皮肤科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皮肤病与性病专业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皮肤病与性病专业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精神科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精神卫生专业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精神卫生专业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急诊医学科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急救医学专业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急救医学专业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康复医学专业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重症医学专业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重症医学专业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医学检验、病理专业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医学检验专业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医学病理专业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医学影像和放射治疗专业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放射诊断专业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核医学专业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放射治疗专业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超声诊断专业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介入放射学专业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公共卫生</w:t>
            </w:r>
          </w:p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预防保健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公共卫生类别专业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防病专业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卫生专业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中医（专长）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内服方药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藏医专业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藏医专业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蒙医专业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蒙医专业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临床、中医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全科医学科专业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全科医学专业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西学中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3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北京医疗整形美容业协会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执业类别</w:t>
            </w:r>
          </w:p>
        </w:tc>
        <w:tc>
          <w:tcPr>
            <w:tcW w:w="15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26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医疗美容科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美容外科专业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皮肤病与性病专业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美容皮肤科专业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</w:t>
            </w: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美容牙科专业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</w:t>
            </w: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美容中医科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3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北京健康管理协会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执业类别</w:t>
            </w:r>
          </w:p>
        </w:tc>
        <w:tc>
          <w:tcPr>
            <w:tcW w:w="153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诊疗科目</w:t>
            </w:r>
          </w:p>
        </w:tc>
        <w:tc>
          <w:tcPr>
            <w:tcW w:w="264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261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健康体检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妇产科专业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眼耳鼻咽喉科专业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眼科专业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耳鼻咽喉科专业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医学影像和放射治疗专业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放射诊断专业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超声诊断专业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58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</w:t>
            </w: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口腔专业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口腔专业</w:t>
            </w:r>
          </w:p>
        </w:tc>
      </w:tr>
    </w:tbl>
    <w:p>
      <w:pPr>
        <w:widowControl/>
        <w:spacing w:line="200" w:lineRule="exact"/>
        <w:jc w:val="left"/>
        <w:rPr>
          <w:rFonts w:hint="eastAsia"/>
        </w:rPr>
      </w:pPr>
    </w:p>
    <w:p>
      <w:pPr>
        <w:keepNext w:val="0"/>
        <w:keepLines w:val="0"/>
        <w:widowControl w:val="0"/>
        <w:suppressLineNumbers w:val="0"/>
        <w:spacing w:line="40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注：</w:t>
      </w:r>
    </w:p>
    <w:p>
      <w:pPr>
        <w:keepNext w:val="0"/>
        <w:keepLines w:val="0"/>
        <w:widowControl w:val="0"/>
        <w:suppressLineNumbers w:val="0"/>
        <w:spacing w:line="40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1.持有多执业范围的医师在其执业范围中任选一个专业报考（西学中医师除外）。</w:t>
      </w:r>
    </w:p>
    <w:p>
      <w:pPr>
        <w:keepNext w:val="0"/>
        <w:keepLines w:val="0"/>
        <w:widowControl w:val="0"/>
        <w:suppressLineNumbers w:val="0"/>
        <w:spacing w:line="40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2.须在北京医疗整形美容业协会和北京健康管理协会考核的医师，须由各区定期考核办公室办理委托手续。</w:t>
      </w:r>
    </w:p>
    <w:p>
      <w:pPr>
        <w:keepNext w:val="0"/>
        <w:keepLines w:val="0"/>
        <w:widowControl w:val="0"/>
        <w:suppressLineNumbers w:val="0"/>
        <w:spacing w:line="400" w:lineRule="exact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3.其他（指除以上专业外与其执业范围一致的专业）。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811D6"/>
    <w:rsid w:val="08406CE4"/>
    <w:rsid w:val="10BE10ED"/>
    <w:rsid w:val="13E2208E"/>
    <w:rsid w:val="207920C3"/>
    <w:rsid w:val="281713B7"/>
    <w:rsid w:val="28574B88"/>
    <w:rsid w:val="2F723377"/>
    <w:rsid w:val="3A4D0C68"/>
    <w:rsid w:val="3DDA0A65"/>
    <w:rsid w:val="56265779"/>
    <w:rsid w:val="56B801F5"/>
    <w:rsid w:val="5BC817A1"/>
    <w:rsid w:val="61202383"/>
    <w:rsid w:val="68160E91"/>
    <w:rsid w:val="6885769C"/>
    <w:rsid w:val="71A1306D"/>
    <w:rsid w:val="74C07CAE"/>
    <w:rsid w:val="79BE76EE"/>
    <w:rsid w:val="7AB4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eader or footer|1"/>
    <w:basedOn w:val="1"/>
    <w:qFormat/>
    <w:uiPriority w:val="0"/>
    <w:pPr>
      <w:suppressAutoHyphens/>
    </w:pPr>
    <w:rPr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813</Words>
  <Characters>816</Characters>
  <Lines>0</Lines>
  <Paragraphs>0</Paragraphs>
  <TotalTime>0</TotalTime>
  <ScaleCrop>false</ScaleCrop>
  <LinksUpToDate>false</LinksUpToDate>
  <CharactersWithSpaces>816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user</cp:lastModifiedBy>
  <dcterms:modified xsi:type="dcterms:W3CDTF">2026-04-01T05:34:19Z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KSOTemplateDocerSaveRecord">
    <vt:lpwstr>eyJoZGlkIjoiMzYzMjMyOThhNWYzMGVjMjM3NWYwOTk1ODM2ODQ4YzEiLCJ1c2VySWQiOiIxNTI1NDQ1MDU1In0=</vt:lpwstr>
  </property>
  <property fmtid="{D5CDD505-2E9C-101B-9397-08002B2CF9AE}" pid="4" name="ICV">
    <vt:lpwstr>287E0E67FB3B4EDC93571B442A926D2C_13</vt:lpwstr>
  </property>
</Properties>
</file>